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D4" w:rsidRPr="00F677D4" w:rsidRDefault="00F677D4" w:rsidP="00F677D4">
      <w:pPr>
        <w:spacing w:after="191" w:line="256" w:lineRule="auto"/>
        <w:jc w:val="right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МУНИЦИПАЛЬНОЕ БЮДЖЕТНОЕ ОБЩЕОБРАЗОВАТЕЛЬНОЕ УЧРЕЖДЕНИЕ «</w:t>
      </w:r>
      <w:r w:rsidR="00F92B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КАРШИГА-АУЛЬСКАЯ 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СРЕДНЯЯ ОБЩЕОБРАЗОВАТЕЛЬНАЯ ШКОЛА</w:t>
      </w:r>
      <w:r w:rsidR="00F92B49">
        <w:rPr>
          <w:rFonts w:ascii="Times New Roman" w:eastAsia="Times New Roman" w:hAnsi="Times New Roman" w:cs="Times New Roman"/>
          <w:color w:val="000000"/>
          <w:sz w:val="20"/>
          <w:lang w:eastAsia="ru-RU"/>
        </w:rPr>
        <w:t>»</w:t>
      </w:r>
    </w:p>
    <w:p w:rsidR="00F677D4" w:rsidRPr="00F677D4" w:rsidRDefault="00F677D4" w:rsidP="00F677D4">
      <w:pPr>
        <w:spacing w:after="0" w:line="448" w:lineRule="auto"/>
        <w:ind w:left="7292" w:right="1546" w:hanging="4073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Рейтинг индивидуального отбора в класс профильного обучения </w:t>
      </w:r>
      <w:proofErr w:type="gramStart"/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естественно-научного</w:t>
      </w:r>
      <w:proofErr w:type="gramEnd"/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 профиля</w:t>
      </w:r>
    </w:p>
    <w:p w:rsidR="00F677D4" w:rsidRPr="00F677D4" w:rsidRDefault="00F677D4" w:rsidP="00F677D4">
      <w:pPr>
        <w:spacing w:after="0" w:line="448" w:lineRule="auto"/>
        <w:ind w:left="7292" w:right="1546" w:hanging="4073"/>
        <w:jc w:val="center"/>
        <w:rPr>
          <w:rFonts w:ascii="Calibri" w:eastAsia="Calibri" w:hAnsi="Calibri" w:cs="Calibri"/>
          <w:color w:val="000000"/>
          <w:lang w:eastAsia="ru-RU"/>
        </w:rPr>
      </w:pPr>
      <w:r w:rsidRPr="00F677D4">
        <w:rPr>
          <w:rFonts w:ascii="Times New Roman" w:eastAsia="Times New Roman" w:hAnsi="Times New Roman" w:cs="Times New Roman"/>
          <w:b/>
          <w:color w:val="000000"/>
          <w:sz w:val="20"/>
          <w:lang w:eastAsia="ru-RU"/>
        </w:rPr>
        <w:t xml:space="preserve">2025-2026 </w:t>
      </w:r>
      <w:r w:rsidRPr="00F677D4">
        <w:rPr>
          <w:rFonts w:ascii="Times New Roman" w:eastAsia="Times New Roman" w:hAnsi="Times New Roman" w:cs="Times New Roman"/>
          <w:color w:val="000000"/>
          <w:sz w:val="20"/>
          <w:lang w:eastAsia="ru-RU"/>
        </w:rPr>
        <w:t>учебный год</w:t>
      </w:r>
    </w:p>
    <w:p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</w:p>
    <w:tbl>
      <w:tblPr>
        <w:tblStyle w:val="TableGrid"/>
        <w:tblW w:w="15293" w:type="dxa"/>
        <w:tblInd w:w="166" w:type="dxa"/>
        <w:tblLayout w:type="fixed"/>
        <w:tblCellMar>
          <w:left w:w="7" w:type="dxa"/>
          <w:right w:w="10" w:type="dxa"/>
        </w:tblCellMar>
        <w:tblLook w:val="04A0"/>
      </w:tblPr>
      <w:tblGrid>
        <w:gridCol w:w="1478"/>
        <w:gridCol w:w="1317"/>
        <w:gridCol w:w="1267"/>
        <w:gridCol w:w="1230"/>
        <w:gridCol w:w="1239"/>
        <w:gridCol w:w="1253"/>
        <w:gridCol w:w="1170"/>
        <w:gridCol w:w="1526"/>
        <w:gridCol w:w="1129"/>
        <w:gridCol w:w="1350"/>
        <w:gridCol w:w="1148"/>
        <w:gridCol w:w="1186"/>
      </w:tblGrid>
      <w:tr w:rsidR="00F677D4" w:rsidRPr="00F677D4" w:rsidTr="00F92B49">
        <w:trPr>
          <w:trHeight w:val="586"/>
        </w:trPr>
        <w:tc>
          <w:tcPr>
            <w:tcW w:w="147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6"/>
              </w:rPr>
              <w:t>Номерзаявления</w:t>
            </w: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497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ind w:left="401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Итоговая отметка </w:t>
            </w: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2423" w:type="dxa"/>
            <w:gridSpan w:val="2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ind w:right="7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Результаты ГИА </w:t>
            </w:r>
          </w:p>
        </w:tc>
        <w:tc>
          <w:tcPr>
            <w:tcW w:w="1526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2"/>
              <w:ind w:left="43"/>
              <w:jc w:val="center"/>
              <w:rPr>
                <w:rFonts w:eastAsia="Calibri" w:cs="Calibri"/>
                <w:color w:val="000000"/>
              </w:rPr>
            </w:pPr>
          </w:p>
          <w:p w:rsidR="00F677D4" w:rsidRPr="00F677D4" w:rsidRDefault="00F677D4" w:rsidP="00F677D4">
            <w:pPr>
              <w:ind w:left="712" w:hanging="530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Дополнительные </w:t>
            </w:r>
            <w:r w:rsidRPr="00F677D4">
              <w:rPr>
                <w:rFonts w:ascii="Times New Roman" w:hAnsi="Times New Roman"/>
                <w:b/>
                <w:color w:val="00072D"/>
                <w:sz w:val="17"/>
              </w:rPr>
              <w:t>баллы</w:t>
            </w:r>
          </w:p>
        </w:tc>
        <w:tc>
          <w:tcPr>
            <w:tcW w:w="1129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</w:p>
          <w:p w:rsidR="00F677D4" w:rsidRPr="00F677D4" w:rsidRDefault="00F677D4" w:rsidP="00F677D4">
            <w:pPr>
              <w:ind w:left="531" w:hanging="382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Суммарный </w:t>
            </w:r>
            <w:r w:rsidRPr="00F677D4">
              <w:rPr>
                <w:rFonts w:ascii="Times New Roman" w:hAnsi="Times New Roman"/>
                <w:b/>
                <w:color w:val="030326"/>
                <w:sz w:val="17"/>
              </w:rPr>
              <w:t>балл</w:t>
            </w:r>
          </w:p>
        </w:tc>
        <w:tc>
          <w:tcPr>
            <w:tcW w:w="1350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51"/>
              <w:jc w:val="center"/>
              <w:rPr>
                <w:rFonts w:eastAsia="Calibri" w:cs="Calibri"/>
                <w:color w:val="000000"/>
              </w:rPr>
            </w:pPr>
          </w:p>
          <w:p w:rsidR="00F677D4" w:rsidRPr="00F677D4" w:rsidRDefault="00F677D4" w:rsidP="00F677D4">
            <w:pPr>
              <w:ind w:left="290"/>
              <w:jc w:val="center"/>
              <w:rPr>
                <w:rFonts w:eastAsia="Calibri" w:cs="Calibri"/>
                <w:color w:val="000000"/>
              </w:rPr>
            </w:pPr>
          </w:p>
          <w:p w:rsidR="00F677D4" w:rsidRPr="00F677D4" w:rsidRDefault="00F677D4" w:rsidP="00F677D4">
            <w:pPr>
              <w:ind w:left="129" w:right="51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b/>
                <w:color w:val="000000"/>
                <w:sz w:val="17"/>
              </w:rPr>
              <w:t xml:space="preserve">Средний балл аттестата </w:t>
            </w:r>
          </w:p>
        </w:tc>
        <w:tc>
          <w:tcPr>
            <w:tcW w:w="1148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spacing w:after="11"/>
              <w:ind w:left="46"/>
              <w:jc w:val="center"/>
              <w:rPr>
                <w:rFonts w:eastAsia="Calibri" w:cs="Calibri"/>
                <w:color w:val="000000"/>
              </w:rPr>
            </w:pPr>
          </w:p>
          <w:p w:rsidR="00F677D4" w:rsidRPr="00F677D4" w:rsidRDefault="00F677D4" w:rsidP="00F677D4">
            <w:pPr>
              <w:ind w:left="358" w:hanging="269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>Рейти</w:t>
            </w:r>
            <w:r w:rsidRPr="00F677D4">
              <w:rPr>
                <w:rFonts w:ascii="Times New Roman" w:hAnsi="Times New Roman"/>
                <w:b/>
                <w:color w:val="000316"/>
                <w:sz w:val="17"/>
              </w:rPr>
              <w:t>нговый</w:t>
            </w: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 номер </w:t>
            </w:r>
          </w:p>
        </w:tc>
        <w:tc>
          <w:tcPr>
            <w:tcW w:w="1186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45"/>
              <w:jc w:val="center"/>
              <w:rPr>
                <w:rFonts w:eastAsia="Calibri" w:cs="Calibri"/>
                <w:color w:val="000000"/>
              </w:rPr>
            </w:pPr>
          </w:p>
          <w:p w:rsidR="00F677D4" w:rsidRPr="00F677D4" w:rsidRDefault="00F677D4" w:rsidP="00F92B49">
            <w:pPr>
              <w:ind w:left="45"/>
              <w:rPr>
                <w:rFonts w:eastAsia="Calibri" w:cs="Calibri"/>
                <w:color w:val="000000"/>
              </w:rPr>
            </w:pPr>
            <w:r w:rsidRPr="00F677D4">
              <w:rPr>
                <w:rFonts w:ascii="Times New Roman" w:hAnsi="Times New Roman"/>
                <w:b/>
                <w:color w:val="000000"/>
                <w:sz w:val="17"/>
              </w:rPr>
              <w:t xml:space="preserve">Решение конкурсной комиссии </w:t>
            </w:r>
          </w:p>
        </w:tc>
      </w:tr>
      <w:tr w:rsidR="00F677D4" w:rsidRPr="00F677D4" w:rsidTr="00F92B49">
        <w:trPr>
          <w:trHeight w:val="557"/>
        </w:trPr>
        <w:tc>
          <w:tcPr>
            <w:tcW w:w="1478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65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1A"/>
                <w:sz w:val="17"/>
              </w:rPr>
              <w:t>по</w:t>
            </w:r>
          </w:p>
          <w:p w:rsidR="00F677D4" w:rsidRPr="00F677D4" w:rsidRDefault="00F677D4" w:rsidP="00F677D4">
            <w:pPr>
              <w:ind w:left="136" w:right="39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языку </w:t>
            </w: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99" w:firstLine="348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283" w:firstLine="2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716"/>
                <w:sz w:val="17"/>
              </w:rPr>
              <w:t xml:space="preserve">по </w:t>
            </w: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химии или биологии </w:t>
            </w: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66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</w:t>
            </w:r>
          </w:p>
          <w:p w:rsidR="00F677D4" w:rsidRPr="00F677D4" w:rsidRDefault="00F677D4" w:rsidP="00F677D4">
            <w:pPr>
              <w:ind w:left="422" w:hanging="12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русскому </w:t>
            </w:r>
            <w:r w:rsidRPr="00F677D4">
              <w:rPr>
                <w:rFonts w:ascii="Bookman Old Style" w:eastAsia="Bookman Old Style" w:hAnsi="Bookman Old Style" w:cs="Bookman Old Style"/>
                <w:color w:val="001316"/>
                <w:sz w:val="17"/>
              </w:rPr>
              <w:t>языку</w:t>
            </w: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математике </w:t>
            </w: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right="121"/>
              <w:jc w:val="right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по химии </w:t>
            </w:r>
            <w:r w:rsidRPr="00F677D4">
              <w:rPr>
                <w:rFonts w:ascii="Bookman Old Style" w:eastAsia="Bookman Old Style" w:hAnsi="Bookman Old Style" w:cs="Bookman Old Style"/>
                <w:color w:val="00081D"/>
                <w:sz w:val="17"/>
              </w:rPr>
              <w:t>или</w:t>
            </w:r>
          </w:p>
          <w:p w:rsidR="00F677D4" w:rsidRPr="00F677D4" w:rsidRDefault="00F677D4" w:rsidP="00F677D4">
            <w:pPr>
              <w:ind w:left="28"/>
              <w:jc w:val="center"/>
              <w:rPr>
                <w:rFonts w:eastAsia="Calibri" w:cs="Calibri"/>
                <w:color w:val="000000"/>
              </w:rPr>
            </w:pPr>
            <w:r w:rsidRPr="00F677D4">
              <w:rPr>
                <w:rFonts w:ascii="Bookman Old Style" w:eastAsia="Bookman Old Style" w:hAnsi="Bookman Old Style" w:cs="Bookman Old Style"/>
                <w:color w:val="000000"/>
                <w:sz w:val="17"/>
              </w:rPr>
              <w:t xml:space="preserve">биологии </w:t>
            </w:r>
          </w:p>
        </w:tc>
        <w:tc>
          <w:tcPr>
            <w:tcW w:w="1526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vMerge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423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4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7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432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0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8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434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379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509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432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3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504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432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32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1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434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86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410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442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7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437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6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434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6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0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0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4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3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</w:tr>
      <w:tr w:rsidR="00F677D4" w:rsidRPr="00F677D4" w:rsidTr="00F92B49">
        <w:trPr>
          <w:trHeight w:val="384"/>
        </w:trPr>
        <w:tc>
          <w:tcPr>
            <w:tcW w:w="147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31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8"/>
              <w:rPr>
                <w:rFonts w:eastAsia="Calibri" w:cs="Calibri"/>
                <w:color w:val="000000"/>
              </w:rPr>
            </w:pPr>
          </w:p>
        </w:tc>
        <w:tc>
          <w:tcPr>
            <w:tcW w:w="126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3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23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2"/>
              <w:rPr>
                <w:rFonts w:eastAsia="Calibri" w:cs="Calibri"/>
                <w:color w:val="000000"/>
              </w:rPr>
            </w:pPr>
          </w:p>
        </w:tc>
        <w:tc>
          <w:tcPr>
            <w:tcW w:w="125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98"/>
              <w:rPr>
                <w:rFonts w:eastAsia="Calibri" w:cs="Calibri"/>
                <w:color w:val="000000"/>
              </w:rPr>
            </w:pPr>
          </w:p>
        </w:tc>
        <w:tc>
          <w:tcPr>
            <w:tcW w:w="152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01"/>
              <w:rPr>
                <w:rFonts w:eastAsia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5"/>
              <w:rPr>
                <w:rFonts w:eastAsia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rPr>
                <w:rFonts w:eastAsia="Calibri" w:cs="Calibri"/>
                <w:color w:val="000000"/>
              </w:rPr>
            </w:pPr>
          </w:p>
        </w:tc>
        <w:tc>
          <w:tcPr>
            <w:tcW w:w="114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18"/>
              <w:rPr>
                <w:rFonts w:eastAsia="Calibri" w:cs="Calibri"/>
                <w:color w:val="000000"/>
              </w:rPr>
            </w:pPr>
          </w:p>
        </w:tc>
        <w:tc>
          <w:tcPr>
            <w:tcW w:w="118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hideMark/>
          </w:tcPr>
          <w:p w:rsidR="00F677D4" w:rsidRPr="00F677D4" w:rsidRDefault="00F677D4" w:rsidP="00F677D4">
            <w:pPr>
              <w:ind w:left="125"/>
              <w:rPr>
                <w:rFonts w:eastAsia="Calibri" w:cs="Calibri"/>
                <w:color w:val="000000"/>
              </w:rPr>
            </w:pPr>
          </w:p>
        </w:tc>
      </w:tr>
    </w:tbl>
    <w:p w:rsidR="00F677D4" w:rsidRPr="00F677D4" w:rsidRDefault="00F677D4" w:rsidP="00F677D4">
      <w:pPr>
        <w:spacing w:after="75" w:line="256" w:lineRule="auto"/>
        <w:rPr>
          <w:rFonts w:ascii="Calibri" w:eastAsia="Calibri" w:hAnsi="Calibri" w:cs="Calibri"/>
          <w:color w:val="000000"/>
          <w:lang w:eastAsia="ru-RU"/>
        </w:rPr>
      </w:pPr>
    </w:p>
    <w:p w:rsidR="00F677D4" w:rsidRPr="00F677D4" w:rsidRDefault="00F677D4" w:rsidP="00F677D4">
      <w:pPr>
        <w:spacing w:after="0" w:line="256" w:lineRule="auto"/>
        <w:rPr>
          <w:rFonts w:ascii="Calibri" w:eastAsia="Calibri" w:hAnsi="Calibri" w:cs="Calibri"/>
          <w:color w:val="000000"/>
          <w:lang w:eastAsia="ru-RU"/>
        </w:rPr>
      </w:pPr>
    </w:p>
    <w:p w:rsidR="00B167AB" w:rsidRDefault="00B167AB">
      <w:bookmarkStart w:id="0" w:name="_GoBack"/>
      <w:bookmarkEnd w:id="0"/>
    </w:p>
    <w:sectPr w:rsidR="00B167AB" w:rsidSect="00F677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BC6"/>
    <w:rsid w:val="00084592"/>
    <w:rsid w:val="002817D3"/>
    <w:rsid w:val="00A667CC"/>
    <w:rsid w:val="00B167AB"/>
    <w:rsid w:val="00D354C7"/>
    <w:rsid w:val="00F677D4"/>
    <w:rsid w:val="00F92B49"/>
    <w:rsid w:val="00FA3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677D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4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№21</dc:creator>
  <cp:keywords/>
  <dc:description/>
  <cp:lastModifiedBy>Пользователь Windows</cp:lastModifiedBy>
  <cp:revision>5</cp:revision>
  <dcterms:created xsi:type="dcterms:W3CDTF">2025-03-14T17:43:00Z</dcterms:created>
  <dcterms:modified xsi:type="dcterms:W3CDTF">2025-03-19T05:23:00Z</dcterms:modified>
</cp:coreProperties>
</file>